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9А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Прикидка и оценка результатов вычислений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технической возможностим, учебник, стр.130, учить теорию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П.р.№12 Проранжировать области Центрального района по отраслям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учебник,выписать из п. “Центральный район” отрасли хозяйства по областям,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Основные сферы и направления внешнеполитических интересов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параграф 25 читать, конспект</w:t>
            </w:r>
          </w:p>
          <w:p w:rsidR="00000000" w:rsidDel="00000000" w:rsidP="00000000" w:rsidRDefault="00000000" w:rsidRPr="00000000" w14:paraId="0000002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https://resh.edu.ru/subject/lesson/2097/main/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25 вопросы в конце параграфа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Взгляды, гипотезы и теории о происхождении жизни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п.35 краткий конспект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сообщение “Биография Опарина А.И.”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Блокировка.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перечислить письменно 4 основных упражнения для обучения блокирования.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звука, звуковые колебания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стр.127-130, читать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стр.127-130,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вопросы, стр. 130, прислать удобным способом.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DF5BB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F5BB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F5BB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F5BB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DF5BB2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DF5BB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DF5BB2"/>
  </w:style>
  <w:style w:type="table" w:styleId="TableNormal" w:customStyle="1">
    <w:name w:val="Table Normal"/>
    <w:rsid w:val="00DF5B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F5BB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DF5BB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DF5BB2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SzXoaDwDx0nhfHGD268sLw33A==">CgMxLjAyCGguZ2pkZ3hzOAByITFycWJKVUNHaHcxSmFFRnJiS3dNSDIyZ1VDSV85SlUyVg==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2024-01-31T09:01:00Z</dcterms:created>
</cp:coreProperties>
</file>