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9А класса на 01.02.2024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равновесия тел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параграф 23 учить, письменно ответить на вопросы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параграф 23, учить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Наиболее популярные профессии в Германии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с.131 №9 прочитайте и переведите профессии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с.132 №1 прочитайте упражнение,запомни новые слова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И,Л. 9 класс №1 с.132 спишите,переведите упражнение,прислать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Однородное, неоднородное и последовательное подчинение придаточных частей в сложноподчинённом предложении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чат Сферум, если нет технической возможности, учебник,учить параграф 15, стр.113, упр.234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упр.235,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Ю. Лермонтов. Тема любви в лирике поэта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учебник, стр.25-28, читать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стр.29, читать”Предсказание”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Квадратное уравнение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алгебры, №614, 615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алгебры, №616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XMZjwTgzFDHZwXEy+u/d9xVjyA==">CgMxLjAyCGguZ2pkZ3hzOAByITFJU1V1ZWpkaWJudkM4TFV5NVVJV0hwN1c2akRva25IRQ==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2023-12-17T15:59:00Z</dcterms:created>
  <dc:creator>oshi1</dc:creator>
</cp:coreProperties>
</file>