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3 класса на 07.02.2024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Устное деление двузначного числа на двузначное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 с. 17 № 1(устно), 3, 5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№ 2,4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моих увлечений. Выходной день с семьёй Мир моих увлечений. Выходной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Сферум,если нет технической возможности,учебник с.91-92 №1 прочитайте песенку,повтори алфавит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БимИ.Л. Нем.яз.2 класс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 с.92 Спиши второй куплет песенки, прислать удобным способом.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Имена существительные 1, 2, 3-го склонения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 с.57 правила, упр.103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 59 упр.107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детскими книгами о братьях наших меньших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 с.55( прочитать одну из предложенных книг)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55 ответить на вопросы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Русские музыкальные цитаты в творчестве зарубежных композиторов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прослушать произведения зарубежных композиторов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C1435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C1435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C1435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C1435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C14359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C1435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C14359"/>
  </w:style>
  <w:style w:type="table" w:styleId="TableNormal" w:customStyle="1">
    <w:name w:val="Table Normal"/>
    <w:rsid w:val="00C1435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C1435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C1435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C14359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lUNznWcs/5Vae9OTzI7kqxKkIw==">CgMxLjAyCGguZ2pkZ3hzOAByITFUdXBtcHgwVXl6VlR6TzhndW9kSmZiVnlzclBjX18waw==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2024-01-31T09:20:00Z</dcterms:created>
</cp:coreProperties>
</file>